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D520" w14:textId="77777777" w:rsidR="00773624" w:rsidRDefault="00AB72CD">
      <w:pPr>
        <w:rPr>
          <w:rFonts w:ascii="Franklin Gothic" w:eastAsia="Franklin Gothic" w:hAnsi="Franklin Gothic" w:cs="Franklin Gothic"/>
          <w:b/>
          <w:sz w:val="36"/>
          <w:szCs w:val="36"/>
        </w:rPr>
      </w:pPr>
      <w:bookmarkStart w:id="0" w:name="_GoBack"/>
      <w:bookmarkEnd w:id="0"/>
      <w:r>
        <w:rPr>
          <w:rFonts w:ascii="Franklin Gothic" w:eastAsia="Franklin Gothic" w:hAnsi="Franklin Gothic" w:cs="Franklin Gothic"/>
          <w:b/>
          <w:noProof/>
          <w:sz w:val="36"/>
          <w:szCs w:val="36"/>
        </w:rPr>
        <w:drawing>
          <wp:inline distT="114300" distB="114300" distL="114300" distR="114300" wp14:anchorId="321D064F" wp14:editId="1E87DB52">
            <wp:extent cx="5943600" cy="43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C3285" w14:textId="77777777" w:rsidR="00773624" w:rsidRDefault="00AB72CD">
      <w:pPr>
        <w:jc w:val="center"/>
        <w:rPr>
          <w:rFonts w:ascii="Franklin Gothic" w:eastAsia="Franklin Gothic" w:hAnsi="Franklin Gothic" w:cs="Franklin Gothic"/>
          <w:color w:val="C10505"/>
          <w:sz w:val="40"/>
          <w:szCs w:val="40"/>
        </w:rPr>
      </w:pPr>
      <w:r>
        <w:rPr>
          <w:rFonts w:ascii="Franklin Gothic" w:eastAsia="Franklin Gothic" w:hAnsi="Franklin Gothic" w:cs="Franklin Gothic"/>
          <w:b/>
          <w:color w:val="C10505"/>
          <w:sz w:val="40"/>
          <w:szCs w:val="40"/>
        </w:rPr>
        <w:t xml:space="preserve">COMMUNICATION PLAN </w:t>
      </w:r>
    </w:p>
    <w:p w14:paraId="50AB08EF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4C8292F6" w14:textId="77777777" w:rsidR="00773624" w:rsidRDefault="00AB72CD">
      <w:pPr>
        <w:rPr>
          <w:rFonts w:ascii="Franklin Gothic" w:eastAsia="Franklin Gothic" w:hAnsi="Franklin Gothic" w:cs="Franklin Gothic"/>
          <w:color w:val="00B4FF"/>
          <w:sz w:val="28"/>
          <w:szCs w:val="28"/>
        </w:rPr>
      </w:pPr>
      <w:r>
        <w:rPr>
          <w:rFonts w:ascii="Franklin Gothic" w:eastAsia="Franklin Gothic" w:hAnsi="Franklin Gothic" w:cs="Franklin Gothic"/>
          <w:b/>
          <w:color w:val="00B4FF"/>
          <w:sz w:val="28"/>
          <w:szCs w:val="28"/>
        </w:rPr>
        <w:t>INTRODUCTION:</w:t>
      </w:r>
    </w:p>
    <w:p w14:paraId="484CD4EA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4690DDEA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resource is designed to help Fellows follow communication procedures specified in the contract. If you have any questions, please contact Courtney at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courtney@campuselect.org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3E9E29BB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54B3CEF6" w14:textId="77777777" w:rsidR="00773624" w:rsidRDefault="00AB72CD">
      <w:pPr>
        <w:rPr>
          <w:rFonts w:ascii="Franklin Gothic" w:eastAsia="Franklin Gothic" w:hAnsi="Franklin Gothic" w:cs="Franklin Gothic"/>
          <w:b/>
          <w:color w:val="00B4FF"/>
          <w:sz w:val="24"/>
          <w:szCs w:val="24"/>
        </w:rPr>
      </w:pPr>
      <w:r>
        <w:rPr>
          <w:rFonts w:ascii="Franklin Gothic" w:eastAsia="Franklin Gothic" w:hAnsi="Franklin Gothic" w:cs="Franklin Gothic"/>
          <w:b/>
          <w:color w:val="00B4FF"/>
          <w:sz w:val="28"/>
          <w:szCs w:val="28"/>
        </w:rPr>
        <w:t>CHECK-IN CALLS:</w:t>
      </w:r>
    </w:p>
    <w:p w14:paraId="1117A004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52627B77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Fellow</w:t>
      </w:r>
      <w:r>
        <w:rPr>
          <w:rFonts w:ascii="Calibri" w:eastAsia="Calibri" w:hAnsi="Calibri" w:cs="Calibri"/>
          <w:sz w:val="24"/>
          <w:szCs w:val="24"/>
        </w:rPr>
        <w:t>s are required to schedule biweekly check-in calls with their State Director, the first of which should be during the week of Aug. 19. Your National Fellowship Director (Courtney) will join every other biweekly check-in call (i.e., every four weeks) to pro</w:t>
      </w:r>
      <w:r>
        <w:rPr>
          <w:rFonts w:ascii="Calibri" w:eastAsia="Calibri" w:hAnsi="Calibri" w:cs="Calibri"/>
          <w:sz w:val="24"/>
          <w:szCs w:val="24"/>
        </w:rPr>
        <w:t>vide Fellows with additional support. (Please see the check-in call schedule below.)</w:t>
      </w:r>
    </w:p>
    <w:p w14:paraId="27275F0C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2C760888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Fellows should email their State Director, and copy Courtney, to schedule these biweekly check-in calls before Aug. 19. (Aug. 19 is also the date of the first Fellows tra</w:t>
      </w:r>
      <w:r>
        <w:rPr>
          <w:rFonts w:ascii="Calibri" w:eastAsia="Calibri" w:hAnsi="Calibri" w:cs="Calibri"/>
          <w:sz w:val="24"/>
          <w:szCs w:val="24"/>
        </w:rPr>
        <w:t>ining.)</w:t>
      </w:r>
    </w:p>
    <w:p w14:paraId="47321396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67263496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Fellows are responsible for rescheduling a check-in call if they are unable to make it. Fellows should email their State Director, and copy Courtney if it is a week in which she is to be on the call. Of course, Fellows are welcome to schedule addi</w:t>
      </w:r>
      <w:r>
        <w:rPr>
          <w:rFonts w:ascii="Calibri" w:eastAsia="Calibri" w:hAnsi="Calibri" w:cs="Calibri"/>
          <w:sz w:val="24"/>
          <w:szCs w:val="24"/>
        </w:rPr>
        <w:t>tional calls with their State Director and/or Courtney outside of their biweekly check-in calls.</w:t>
      </w:r>
    </w:p>
    <w:p w14:paraId="3FBC4931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3550A974" w14:textId="77777777" w:rsidR="00773624" w:rsidRDefault="00AB72CD">
      <w:pPr>
        <w:rPr>
          <w:rFonts w:ascii="Franklin Gothic" w:eastAsia="Franklin Gothic" w:hAnsi="Franklin Gothic" w:cs="Franklin Gothic"/>
          <w:color w:val="00B4FF"/>
          <w:sz w:val="28"/>
          <w:szCs w:val="28"/>
        </w:rPr>
      </w:pPr>
      <w:r>
        <w:rPr>
          <w:rFonts w:ascii="Franklin Gothic" w:eastAsia="Franklin Gothic" w:hAnsi="Franklin Gothic" w:cs="Franklin Gothic"/>
          <w:b/>
          <w:color w:val="00B4FF"/>
          <w:sz w:val="28"/>
          <w:szCs w:val="28"/>
        </w:rPr>
        <w:t>CHECK-IN CALL SCHEDULE:</w:t>
      </w:r>
    </w:p>
    <w:p w14:paraId="72819A02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70FE3AE1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Aug. 19: State Director</w:t>
      </w:r>
    </w:p>
    <w:p w14:paraId="6425C930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Sept. 2: State Director and Courtney</w:t>
      </w:r>
    </w:p>
    <w:p w14:paraId="18A43598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Sept. 16: State Director</w:t>
      </w:r>
    </w:p>
    <w:p w14:paraId="6EA8C50F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Sept. 30: State Director and Courtney</w:t>
      </w:r>
    </w:p>
    <w:p w14:paraId="5B9CBD2B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Oct. 14: State Director</w:t>
      </w:r>
    </w:p>
    <w:p w14:paraId="27120A0B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Oct. 28: State Director and Courtney</w:t>
      </w:r>
    </w:p>
    <w:p w14:paraId="7A17FF4A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Nov. 11: State Director</w:t>
      </w:r>
    </w:p>
    <w:p w14:paraId="05A9BC0A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 of Nov. 25: State Director and Courtney</w:t>
      </w:r>
    </w:p>
    <w:p w14:paraId="5B9F6C60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0E0D872E" w14:textId="77777777" w:rsidR="00773624" w:rsidRDefault="00AB72CD">
      <w:pPr>
        <w:rPr>
          <w:rFonts w:ascii="Franklin Gothic" w:eastAsia="Franklin Gothic" w:hAnsi="Franklin Gothic" w:cs="Franklin Gothic"/>
          <w:b/>
          <w:color w:val="00B4FF"/>
          <w:sz w:val="28"/>
          <w:szCs w:val="28"/>
        </w:rPr>
      </w:pPr>
      <w:r>
        <w:rPr>
          <w:rFonts w:ascii="Franklin Gothic" w:eastAsia="Franklin Gothic" w:hAnsi="Franklin Gothic" w:cs="Franklin Gothic"/>
          <w:b/>
          <w:color w:val="00B4FF"/>
          <w:sz w:val="28"/>
          <w:szCs w:val="28"/>
        </w:rPr>
        <w:t>COMMUNICATION LOG:</w:t>
      </w:r>
    </w:p>
    <w:p w14:paraId="38079D31" w14:textId="77777777" w:rsidR="00773624" w:rsidRDefault="00773624">
      <w:pPr>
        <w:rPr>
          <w:rFonts w:ascii="Calibri" w:eastAsia="Calibri" w:hAnsi="Calibri" w:cs="Calibri"/>
          <w:sz w:val="24"/>
          <w:szCs w:val="24"/>
        </w:rPr>
      </w:pPr>
    </w:p>
    <w:p w14:paraId="17264475" w14:textId="77777777" w:rsidR="00773624" w:rsidRDefault="00AB72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Fellows are strongly encouraged to fill out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this communication log</w:t>
        </w:r>
      </w:hyperlink>
      <w:r>
        <w:rPr>
          <w:rFonts w:ascii="Calibri" w:eastAsia="Calibri" w:hAnsi="Calibri" w:cs="Calibri"/>
          <w:sz w:val="24"/>
          <w:szCs w:val="24"/>
        </w:rPr>
        <w:t xml:space="preserve"> following each scheduled meeting on campus. The goal with </w:t>
      </w:r>
      <w:r>
        <w:rPr>
          <w:rFonts w:ascii="Calibri" w:eastAsia="Calibri" w:hAnsi="Calibri" w:cs="Calibri"/>
          <w:sz w:val="24"/>
          <w:szCs w:val="24"/>
        </w:rPr>
        <w:t>this is to keep a running account of who Fellows are meeting with and what is being discussed and to better organize your work this semester.</w:t>
      </w:r>
    </w:p>
    <w:sectPr w:rsidR="007736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24"/>
    <w:rsid w:val="00773624"/>
    <w:rsid w:val="00A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05FED"/>
  <w15:docId w15:val="{A9E22CBD-F241-BF4B-A174-3AB6315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P01Vi8tJeo6z0kiku0Q-qyyR9q6fQBYYXx10lVAq1_Zx_LA/viewform?usp=sf_link" TargetMode="External"/><Relationship Id="rId5" Type="http://schemas.openxmlformats.org/officeDocument/2006/relationships/hyperlink" Target="mailto:courtney@campuselec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Romm</cp:lastModifiedBy>
  <cp:revision>2</cp:revision>
  <dcterms:created xsi:type="dcterms:W3CDTF">2020-02-04T23:43:00Z</dcterms:created>
  <dcterms:modified xsi:type="dcterms:W3CDTF">2020-02-04T23:43:00Z</dcterms:modified>
</cp:coreProperties>
</file>